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74C7F" w14:textId="459D3914" w:rsidR="00996D67" w:rsidRPr="00A90B0B" w:rsidRDefault="00A90B0B" w:rsidP="00A90B0B">
      <w:pPr>
        <w:pStyle w:val="Heading1"/>
        <w:ind w:firstLine="720"/>
        <w:rPr>
          <w:color w:val="008688" w:themeColor="accent1"/>
          <w:lang w:val="en-US"/>
        </w:rPr>
      </w:pPr>
      <w:r>
        <w:rPr>
          <w:noProof/>
          <w:color w:val="008688" w:themeColor="accent1"/>
          <w:lang w:val="en-US"/>
        </w:rPr>
        <w:drawing>
          <wp:anchor distT="0" distB="0" distL="114300" distR="114300" simplePos="0" relativeHeight="251658240" behindDoc="0" locked="0" layoutInCell="1" allowOverlap="1" wp14:anchorId="3BA39BF8" wp14:editId="4EE1D4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2644" cy="721088"/>
            <wp:effectExtent l="0" t="0" r="0" b="3175"/>
            <wp:wrapThrough wrapText="bothSides">
              <wp:wrapPolygon edited="0">
                <wp:start x="0" y="0"/>
                <wp:lineTo x="0" y="21124"/>
                <wp:lineTo x="21147" y="21124"/>
                <wp:lineTo x="2114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644" cy="72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F3D" w:rsidRPr="00A90B0B">
        <w:rPr>
          <w:color w:val="008688" w:themeColor="accent1"/>
          <w:lang w:val="en-US"/>
        </w:rPr>
        <w:t xml:space="preserve">Career Development Framework: </w:t>
      </w:r>
      <w:r w:rsidR="0010707C" w:rsidRPr="00A90B0B">
        <w:rPr>
          <w:color w:val="008688" w:themeColor="accent1"/>
          <w:lang w:val="en-US"/>
        </w:rPr>
        <w:t>Case study template</w:t>
      </w:r>
    </w:p>
    <w:p w14:paraId="4C48548B" w14:textId="77777777" w:rsidR="00A90B0B" w:rsidRDefault="00A90B0B">
      <w:pPr>
        <w:rPr>
          <w:lang w:val="en-US"/>
        </w:rPr>
      </w:pPr>
    </w:p>
    <w:p w14:paraId="6B822FB9" w14:textId="77777777" w:rsidR="00A90B0B" w:rsidRDefault="00A90B0B">
      <w:pPr>
        <w:rPr>
          <w:lang w:val="en-US"/>
        </w:rPr>
      </w:pPr>
    </w:p>
    <w:p w14:paraId="5433AD92" w14:textId="0DE02899" w:rsidR="0010707C" w:rsidRPr="00191F3D" w:rsidRDefault="0010707C">
      <w:pPr>
        <w:rPr>
          <w:lang w:val="en-US"/>
        </w:rPr>
      </w:pPr>
      <w:r>
        <w:rPr>
          <w:lang w:val="en-US"/>
        </w:rPr>
        <w:t xml:space="preserve">Thank you for </w:t>
      </w:r>
      <w:r w:rsidR="00F425FB">
        <w:rPr>
          <w:lang w:val="en-US"/>
        </w:rPr>
        <w:t>be willing to provide</w:t>
      </w:r>
      <w:r>
        <w:rPr>
          <w:lang w:val="en-US"/>
        </w:rPr>
        <w:t xml:space="preserve"> a case study about the way that you address </w:t>
      </w:r>
      <w:r w:rsidRPr="00191F3D">
        <w:rPr>
          <w:lang w:val="en-US"/>
        </w:rPr>
        <w:t xml:space="preserve">the </w:t>
      </w:r>
      <w:r w:rsidR="00B2325B">
        <w:rPr>
          <w:b/>
          <w:bCs/>
          <w:lang w:val="en-US"/>
        </w:rPr>
        <w:t>Balance life and work</w:t>
      </w:r>
      <w:r w:rsidRPr="00191F3D">
        <w:rPr>
          <w:lang w:val="en-US"/>
        </w:rPr>
        <w:t xml:space="preserve"> learning area. </w:t>
      </w:r>
    </w:p>
    <w:p w14:paraId="2A99BF6D" w14:textId="11870083" w:rsidR="0010707C" w:rsidRDefault="0010707C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646C7" w14:paraId="3E889753" w14:textId="77777777" w:rsidTr="002646C7">
        <w:tc>
          <w:tcPr>
            <w:tcW w:w="4649" w:type="dxa"/>
          </w:tcPr>
          <w:p w14:paraId="7D338922" w14:textId="7ACB0D2A" w:rsidR="002646C7" w:rsidRDefault="002646C7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3D20E9EB" w14:textId="1ECAAEC2" w:rsidR="002646C7" w:rsidRDefault="002646C7">
            <w:pPr>
              <w:rPr>
                <w:lang w:val="en-US"/>
              </w:rPr>
            </w:pPr>
            <w:r>
              <w:rPr>
                <w:lang w:val="en-US"/>
              </w:rPr>
              <w:t>Key Stage 4</w:t>
            </w:r>
          </w:p>
        </w:tc>
        <w:tc>
          <w:tcPr>
            <w:tcW w:w="4650" w:type="dxa"/>
          </w:tcPr>
          <w:p w14:paraId="32BAACEC" w14:textId="50BCA1C8" w:rsidR="002646C7" w:rsidRDefault="002646C7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2646C7" w14:paraId="6F31E498" w14:textId="77777777" w:rsidTr="002646C7">
        <w:tc>
          <w:tcPr>
            <w:tcW w:w="4649" w:type="dxa"/>
          </w:tcPr>
          <w:p w14:paraId="400D1A3E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of the concept of </w:t>
            </w:r>
            <w:r w:rsidRPr="003C7791">
              <w:rPr>
                <w:lang w:val="en-US"/>
              </w:rPr>
              <w:t>work-life balance</w:t>
            </w:r>
          </w:p>
          <w:p w14:paraId="51B49C5B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that </w:t>
            </w:r>
            <w:r w:rsidRPr="003C7791">
              <w:rPr>
                <w:lang w:val="en-US"/>
              </w:rPr>
              <w:t>physical and mental wellbeing</w:t>
            </w:r>
            <w:r>
              <w:rPr>
                <w:lang w:val="en-US"/>
              </w:rPr>
              <w:t xml:space="preserve"> are important</w:t>
            </w:r>
          </w:p>
          <w:p w14:paraId="18DF351D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being aware of money and that individuals and families have to actively manage their finances</w:t>
            </w:r>
          </w:p>
          <w:p w14:paraId="46055C25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being aware of the ways that they can be involved in their f</w:t>
            </w:r>
            <w:r w:rsidRPr="003C7791">
              <w:rPr>
                <w:lang w:val="en-US"/>
              </w:rPr>
              <w:t>amily and community</w:t>
            </w:r>
          </w:p>
          <w:p w14:paraId="56ACE3A3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of </w:t>
            </w:r>
            <w:r w:rsidRPr="003C7791">
              <w:rPr>
                <w:lang w:val="en-US"/>
              </w:rPr>
              <w:t>different life stages and life roles</w:t>
            </w:r>
          </w:p>
          <w:p w14:paraId="41A5C925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3C7791">
              <w:rPr>
                <w:lang w:val="en-US"/>
              </w:rPr>
              <w:t>eing aware of rights and responsibilities in the workplace and in society</w:t>
            </w:r>
          </w:p>
          <w:p w14:paraId="10225D9F" w14:textId="77777777" w:rsidR="002646C7" w:rsidRPr="00CA33F5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CA33F5">
              <w:rPr>
                <w:lang w:val="en-US"/>
              </w:rPr>
              <w:t>recognising</w:t>
            </w:r>
            <w:proofErr w:type="spellEnd"/>
            <w:r w:rsidRPr="00CA33F5">
              <w:rPr>
                <w:lang w:val="en-US"/>
              </w:rPr>
              <w:t xml:space="preserve"> the injustices caused by prejudice, stereotypes and discrimination in learning and workplaces</w:t>
            </w:r>
          </w:p>
          <w:p w14:paraId="192230D5" w14:textId="77777777" w:rsidR="002646C7" w:rsidRDefault="002646C7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454C401D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reflecting on the different ways in which people balance their work and life</w:t>
            </w:r>
          </w:p>
          <w:p w14:paraId="194481D0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reflecting on their </w:t>
            </w:r>
            <w:r w:rsidRPr="003C7791">
              <w:rPr>
                <w:lang w:val="en-US"/>
              </w:rPr>
              <w:t>physical and mental wellbeing</w:t>
            </w:r>
            <w:r>
              <w:rPr>
                <w:lang w:val="en-US"/>
              </w:rPr>
              <w:t xml:space="preserve"> and considering how they can improve these</w:t>
            </w:r>
          </w:p>
          <w:p w14:paraId="7434C3E7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recognising</w:t>
            </w:r>
            <w:proofErr w:type="spellEnd"/>
            <w:r>
              <w:rPr>
                <w:lang w:val="en-US"/>
              </w:rPr>
              <w:t xml:space="preserve"> the role that money and </w:t>
            </w:r>
            <w:r w:rsidRPr="003C7791">
              <w:rPr>
                <w:lang w:val="en-US"/>
              </w:rPr>
              <w:t>finances</w:t>
            </w:r>
            <w:r>
              <w:rPr>
                <w:lang w:val="en-US"/>
              </w:rPr>
              <w:t xml:space="preserve"> will play, in the decisions that they make and, in their life and career</w:t>
            </w:r>
          </w:p>
          <w:p w14:paraId="274C6FBA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recognising</w:t>
            </w:r>
            <w:proofErr w:type="spellEnd"/>
            <w:r>
              <w:rPr>
                <w:lang w:val="en-US"/>
              </w:rPr>
              <w:t xml:space="preserve"> the role that they play in their </w:t>
            </w:r>
            <w:r w:rsidRPr="003C7791">
              <w:rPr>
                <w:lang w:val="en-US"/>
              </w:rPr>
              <w:t>family and community</w:t>
            </w:r>
            <w:r>
              <w:rPr>
                <w:lang w:val="en-US"/>
              </w:rPr>
              <w:t xml:space="preserve"> and considering how that might shape their career</w:t>
            </w:r>
          </w:p>
          <w:p w14:paraId="3A670152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considering how they want to move through different </w:t>
            </w:r>
            <w:r w:rsidRPr="003C7791">
              <w:rPr>
                <w:lang w:val="en-US"/>
              </w:rPr>
              <w:t xml:space="preserve">life stages and </w:t>
            </w:r>
            <w:r>
              <w:rPr>
                <w:lang w:val="en-US"/>
              </w:rPr>
              <w:t xml:space="preserve">manage different </w:t>
            </w:r>
            <w:r w:rsidRPr="003C7791">
              <w:rPr>
                <w:lang w:val="en-US"/>
              </w:rPr>
              <w:t>life roles</w:t>
            </w:r>
          </w:p>
          <w:p w14:paraId="1CAA7CF6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developing knowledge of </w:t>
            </w:r>
            <w:r w:rsidRPr="003C7791">
              <w:rPr>
                <w:lang w:val="en-US"/>
              </w:rPr>
              <w:t>rights and responsibilities in the workplace and in society</w:t>
            </w:r>
          </w:p>
          <w:p w14:paraId="5388987F" w14:textId="77777777" w:rsidR="002646C7" w:rsidRPr="00CA33F5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A33F5">
              <w:rPr>
                <w:lang w:val="en-US"/>
              </w:rPr>
              <w:t xml:space="preserve">identifying what </w:t>
            </w:r>
            <w:r>
              <w:rPr>
                <w:lang w:val="en-US"/>
              </w:rPr>
              <w:t>they</w:t>
            </w:r>
            <w:r w:rsidRPr="00CA33F5">
              <w:rPr>
                <w:lang w:val="en-US"/>
              </w:rPr>
              <w:t xml:space="preserve"> can do, individually and with others, to challenge prejudice, stereotyping and discrimination in learning and workplaces</w:t>
            </w:r>
          </w:p>
          <w:p w14:paraId="4FB82183" w14:textId="77777777" w:rsidR="002646C7" w:rsidRDefault="002646C7">
            <w:pPr>
              <w:rPr>
                <w:lang w:val="en-US"/>
              </w:rPr>
            </w:pPr>
          </w:p>
        </w:tc>
        <w:tc>
          <w:tcPr>
            <w:tcW w:w="4650" w:type="dxa"/>
          </w:tcPr>
          <w:p w14:paraId="5DF232FC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planning for the kind of balance of work and life that they want</w:t>
            </w:r>
          </w:p>
          <w:p w14:paraId="2F9AD8B2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taking action to improve their </w:t>
            </w:r>
            <w:r w:rsidRPr="003C7791">
              <w:rPr>
                <w:lang w:val="en-US"/>
              </w:rPr>
              <w:t>physical and mental wellbeing</w:t>
            </w:r>
          </w:p>
          <w:p w14:paraId="6277F4C3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beginning to manage their own money and plan their finances (e.g. thinking about student loans) </w:t>
            </w:r>
          </w:p>
          <w:p w14:paraId="2EF5BD59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actively shaping their involvement in their </w:t>
            </w:r>
            <w:r w:rsidRPr="003C7791">
              <w:rPr>
                <w:lang w:val="en-US"/>
              </w:rPr>
              <w:t>family and community</w:t>
            </w:r>
            <w:r>
              <w:rPr>
                <w:lang w:val="en-US"/>
              </w:rPr>
              <w:t xml:space="preserve"> as part of their career planning</w:t>
            </w:r>
          </w:p>
          <w:p w14:paraId="246DD760" w14:textId="77777777" w:rsidR="002646C7" w:rsidRPr="003C7791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planning for </w:t>
            </w:r>
            <w:r w:rsidRPr="003C7791">
              <w:rPr>
                <w:lang w:val="en-US"/>
              </w:rPr>
              <w:t xml:space="preserve">different life stages and </w:t>
            </w:r>
            <w:r>
              <w:rPr>
                <w:lang w:val="en-US"/>
              </w:rPr>
              <w:t xml:space="preserve">considering the different </w:t>
            </w:r>
            <w:r w:rsidRPr="003C7791">
              <w:rPr>
                <w:lang w:val="en-US"/>
              </w:rPr>
              <w:t>life roles</w:t>
            </w:r>
            <w:r>
              <w:rPr>
                <w:lang w:val="en-US"/>
              </w:rPr>
              <w:t xml:space="preserve"> that they want to play</w:t>
            </w:r>
          </w:p>
          <w:p w14:paraId="24EC41C3" w14:textId="77777777" w:rsidR="002646C7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C784C">
              <w:rPr>
                <w:lang w:val="en-US"/>
              </w:rPr>
              <w:t xml:space="preserve">being aware of </w:t>
            </w:r>
            <w:r>
              <w:rPr>
                <w:lang w:val="en-US"/>
              </w:rPr>
              <w:t>their</w:t>
            </w:r>
            <w:r w:rsidRPr="00CC784C">
              <w:rPr>
                <w:lang w:val="en-US"/>
              </w:rPr>
              <w:t xml:space="preserve"> role in ensuring rights and responsibilities in the workplace and in society</w:t>
            </w:r>
          </w:p>
          <w:p w14:paraId="16A39F0C" w14:textId="77777777" w:rsidR="002646C7" w:rsidRPr="00CC784C" w:rsidRDefault="002646C7" w:rsidP="002646C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CC784C">
              <w:rPr>
                <w:lang w:val="en-US"/>
              </w:rPr>
              <w:t xml:space="preserve">taking action to challenge prejudice, stereotypes and discrimination in learning and workplaces when </w:t>
            </w:r>
            <w:r>
              <w:rPr>
                <w:lang w:val="en-US"/>
              </w:rPr>
              <w:t>they</w:t>
            </w:r>
            <w:r w:rsidRPr="00CC784C">
              <w:rPr>
                <w:lang w:val="en-US"/>
              </w:rPr>
              <w:t xml:space="preserve"> encounter them</w:t>
            </w:r>
          </w:p>
          <w:p w14:paraId="65EA7907" w14:textId="77777777" w:rsidR="002646C7" w:rsidRDefault="002646C7">
            <w:pPr>
              <w:rPr>
                <w:lang w:val="en-US"/>
              </w:rPr>
            </w:pPr>
          </w:p>
        </w:tc>
      </w:tr>
    </w:tbl>
    <w:p w14:paraId="5E1E4FB3" w14:textId="77777777" w:rsidR="002646C7" w:rsidRDefault="002646C7" w:rsidP="0010707C">
      <w:pPr>
        <w:pBdr>
          <w:bottom w:val="single" w:sz="12" w:space="1" w:color="auto"/>
        </w:pBdr>
        <w:rPr>
          <w:lang w:val="en-US"/>
        </w:rPr>
      </w:pPr>
    </w:p>
    <w:p w14:paraId="1C97F22D" w14:textId="24514DB1" w:rsidR="0010707C" w:rsidRDefault="0010707C" w:rsidP="0010707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42BFE115" w14:textId="351DEA5A" w:rsidR="0010707C" w:rsidRDefault="0010707C" w:rsidP="0010707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 can write as much as you need to explain your case study. </w:t>
      </w:r>
      <w:r w:rsidR="00191F3D">
        <w:rPr>
          <w:lang w:val="en-US"/>
        </w:rPr>
        <w:t xml:space="preserve">The initial use of the case study will be as a short summary </w:t>
      </w:r>
      <w:r w:rsidR="00F425FB">
        <w:rPr>
          <w:lang w:val="en-US"/>
        </w:rPr>
        <w:t>for the CDI website</w:t>
      </w:r>
      <w:r w:rsidR="00191F3D">
        <w:rPr>
          <w:lang w:val="en-US"/>
        </w:rPr>
        <w:t>, but we may reuse in other resources.</w:t>
      </w:r>
    </w:p>
    <w:p w14:paraId="745CBF0C" w14:textId="68C21B31" w:rsidR="00191F3D" w:rsidRDefault="00191F3D" w:rsidP="0010707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Any questions please contact </w:t>
      </w:r>
      <w:hyperlink r:id="rId6" w:history="1">
        <w:r w:rsidR="00F425FB" w:rsidRPr="00A31041">
          <w:rPr>
            <w:rStyle w:val="Hyperlink"/>
            <w:lang w:val="en-US"/>
          </w:rPr>
          <w:t>kath.wright@thecdi.net</w:t>
        </w:r>
      </w:hyperlink>
    </w:p>
    <w:p w14:paraId="4FDAE8C5" w14:textId="77777777" w:rsidR="00F425FB" w:rsidRDefault="00F425FB" w:rsidP="0010707C">
      <w:pPr>
        <w:pBdr>
          <w:bottom w:val="single" w:sz="12" w:space="1" w:color="auto"/>
        </w:pBdr>
        <w:rPr>
          <w:lang w:val="en-US"/>
        </w:rPr>
      </w:pPr>
    </w:p>
    <w:p w14:paraId="1B02ACFF" w14:textId="77777777" w:rsidR="00A90B0B" w:rsidRDefault="00A90B0B" w:rsidP="0010707C">
      <w:pPr>
        <w:pStyle w:val="Heading2"/>
        <w:rPr>
          <w:color w:val="008688" w:themeColor="accent1"/>
          <w:lang w:val="en-US"/>
        </w:rPr>
      </w:pPr>
    </w:p>
    <w:p w14:paraId="7D62E95E" w14:textId="7C6DCA9C" w:rsidR="0010707C" w:rsidRDefault="0010707C" w:rsidP="0010707C">
      <w:pPr>
        <w:pStyle w:val="Heading2"/>
        <w:rPr>
          <w:color w:val="008688" w:themeColor="accent1"/>
          <w:lang w:val="en-US"/>
        </w:rPr>
      </w:pPr>
      <w:r w:rsidRPr="00A90B0B">
        <w:rPr>
          <w:color w:val="008688" w:themeColor="accent1"/>
          <w:lang w:val="en-US"/>
        </w:rPr>
        <w:t>Case study</w:t>
      </w:r>
    </w:p>
    <w:p w14:paraId="49C98D6F" w14:textId="77777777" w:rsidR="00A90B0B" w:rsidRPr="00A90B0B" w:rsidRDefault="00A90B0B" w:rsidP="00A90B0B">
      <w:pPr>
        <w:rPr>
          <w:lang w:val="en-US"/>
        </w:rPr>
      </w:pPr>
    </w:p>
    <w:p w14:paraId="5F6A5152" w14:textId="25E782EF" w:rsidR="0010707C" w:rsidRDefault="0010707C" w:rsidP="0010707C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3D96E0B1" w14:textId="7CA2986C" w:rsidR="00B2325B" w:rsidRPr="0010707C" w:rsidRDefault="00B2325B" w:rsidP="0010707C">
      <w:pPr>
        <w:rPr>
          <w:lang w:val="en-US"/>
        </w:rPr>
      </w:pPr>
      <w:r>
        <w:rPr>
          <w:lang w:val="en-US"/>
        </w:rPr>
        <w:t xml:space="preserve">Email: </w:t>
      </w:r>
    </w:p>
    <w:p w14:paraId="6DE8C701" w14:textId="13EB05DA" w:rsidR="0010707C" w:rsidRDefault="0010707C" w:rsidP="0010707C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29D22AD2" w14:textId="19183C49" w:rsidR="0010707C" w:rsidRDefault="0010707C" w:rsidP="0010707C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0089F511" w14:textId="54F49147" w:rsidR="0010707C" w:rsidRDefault="0010707C" w:rsidP="0010707C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70B8E179" w14:textId="6B16779C" w:rsidR="0010707C" w:rsidRDefault="0010707C" w:rsidP="0010707C">
      <w:pPr>
        <w:rPr>
          <w:lang w:val="en-US"/>
        </w:rPr>
      </w:pPr>
      <w:r>
        <w:rPr>
          <w:lang w:val="en-US"/>
        </w:rPr>
        <w:t>How does this fit into your school, college or institutions</w:t>
      </w:r>
      <w:r w:rsidR="00191F3D">
        <w:rPr>
          <w:lang w:val="en-US"/>
        </w:rPr>
        <w:t>’</w:t>
      </w:r>
      <w:r>
        <w:rPr>
          <w:lang w:val="en-US"/>
        </w:rPr>
        <w:t xml:space="preserve"> wider activities?</w:t>
      </w:r>
    </w:p>
    <w:p w14:paraId="2BEB0038" w14:textId="3EF0D8AC" w:rsidR="0010707C" w:rsidRDefault="0010707C" w:rsidP="0010707C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70B7492B" w14:textId="77777777" w:rsidR="002646C7" w:rsidRDefault="002646C7" w:rsidP="002646C7">
      <w:pPr>
        <w:rPr>
          <w:lang w:val="en-US"/>
        </w:rPr>
      </w:pPr>
      <w:r>
        <w:rPr>
          <w:lang w:val="en-US"/>
        </w:rPr>
        <w:t>What resources have been useful in delivering this (provide web links if possible)?</w:t>
      </w:r>
    </w:p>
    <w:p w14:paraId="427EF553" w14:textId="77777777" w:rsidR="002646C7" w:rsidRDefault="002646C7" w:rsidP="002646C7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1B9650FD" w14:textId="77777777" w:rsidR="002646C7" w:rsidRDefault="002646C7" w:rsidP="002646C7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70ADB999" w14:textId="77777777" w:rsidR="002646C7" w:rsidRDefault="002646C7" w:rsidP="002646C7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53B60B8E" w14:textId="77777777" w:rsidR="002646C7" w:rsidRDefault="002646C7" w:rsidP="002646C7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793FF0B1" w14:textId="77CC99E8" w:rsidR="00191F3D" w:rsidRDefault="00191F3D" w:rsidP="0010707C">
      <w:pPr>
        <w:rPr>
          <w:lang w:val="en-US"/>
        </w:rPr>
      </w:pPr>
      <w:r>
        <w:rPr>
          <w:lang w:val="en-US"/>
        </w:rPr>
        <w:lastRenderedPageBreak/>
        <w:t>What are the main challenges in running this activity?</w:t>
      </w:r>
    </w:p>
    <w:p w14:paraId="3B709C19" w14:textId="7F3948EC" w:rsidR="0010707C" w:rsidRPr="0010707C" w:rsidRDefault="0010707C" w:rsidP="0010707C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sectPr w:rsidR="0010707C" w:rsidRPr="0010707C" w:rsidSect="0026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79E"/>
    <w:multiLevelType w:val="hybridMultilevel"/>
    <w:tmpl w:val="F5E6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773E"/>
    <w:multiLevelType w:val="hybridMultilevel"/>
    <w:tmpl w:val="E4A89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65765"/>
    <w:multiLevelType w:val="hybridMultilevel"/>
    <w:tmpl w:val="0478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A"/>
    <w:rsid w:val="0010707C"/>
    <w:rsid w:val="00191F3D"/>
    <w:rsid w:val="002646C7"/>
    <w:rsid w:val="006F14BA"/>
    <w:rsid w:val="008F0CB9"/>
    <w:rsid w:val="00996D67"/>
    <w:rsid w:val="00A90B0B"/>
    <w:rsid w:val="00B2325B"/>
    <w:rsid w:val="00C55B49"/>
    <w:rsid w:val="00E377D2"/>
    <w:rsid w:val="00F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92A9"/>
  <w15:chartTrackingRefBased/>
  <w15:docId w15:val="{7F351108-1CF3-4A2C-A5E5-E9EEA45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3D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ListParagraph">
    <w:name w:val="List Paragraph"/>
    <w:basedOn w:val="Normal"/>
    <w:uiPriority w:val="34"/>
    <w:qFormat/>
    <w:rsid w:val="001070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1F3D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1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wright@thecd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Tristram Hooley</dc:creator>
  <cp:keywords/>
  <dc:description/>
  <cp:lastModifiedBy>Jan Ellis</cp:lastModifiedBy>
  <cp:revision>2</cp:revision>
  <dcterms:created xsi:type="dcterms:W3CDTF">2021-04-25T10:28:00Z</dcterms:created>
  <dcterms:modified xsi:type="dcterms:W3CDTF">2021-04-25T10:28:00Z</dcterms:modified>
</cp:coreProperties>
</file>